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Прокурор Чемальского района через суд обязал юридическое лицо ограничить доступ к заброшенному зданию</w:t>
      </w:r>
    </w:p>
    <w:p w14:paraId="02000000">
      <w:pPr>
        <w:pStyle w:val="Style_1"/>
        <w:rPr>
          <w:rFonts w:ascii="Times New Roman" w:hAnsi="Times New Roman"/>
          <w:sz w:val="27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 xml:space="preserve">Прокуратура Чемальского района провела проверку </w:t>
      </w:r>
      <w:r>
        <w:rPr>
          <w:rFonts w:ascii="Times New Roman" w:hAnsi="Times New Roman"/>
          <w:color w:val="000000"/>
          <w:sz w:val="27"/>
        </w:rPr>
        <w:t>исполнения градостроительного законодательства, а также законодательства по профилактике безнадзорности и правонарушений несовершеннолетних</w:t>
      </w:r>
      <w:r>
        <w:rPr>
          <w:rFonts w:ascii="Times New Roman" w:hAnsi="Times New Roman"/>
          <w:color w:val="000000"/>
          <w:sz w:val="27"/>
        </w:rPr>
        <w:t>, по результатам которой на территории села Толгоек выявлено</w:t>
      </w:r>
      <w:r>
        <w:rPr>
          <w:rFonts w:ascii="Times New Roman" w:hAnsi="Times New Roman"/>
          <w:color w:val="000000"/>
          <w:sz w:val="27"/>
        </w:rPr>
        <w:t xml:space="preserve"> неэксплуатирующееся здание незавершенной строительством школы, которое </w:t>
      </w:r>
      <w:r>
        <w:rPr>
          <w:rFonts w:ascii="Times New Roman" w:hAnsi="Times New Roman"/>
          <w:b w:val="0"/>
          <w:color w:val="000000"/>
          <w:sz w:val="27"/>
        </w:rPr>
        <w:t>является потенциально опасным с точки зрения общественной безопасности, поскольку в</w:t>
      </w:r>
      <w:r>
        <w:rPr>
          <w:rFonts w:ascii="Times New Roman" w:hAnsi="Times New Roman"/>
          <w:b w:val="0"/>
          <w:color w:val="000000"/>
          <w:sz w:val="27"/>
        </w:rPr>
        <w:t>озможность свободного проникновения на территорию данного объекта создает условия для совершения противоправных действий и угрозу причинения вреда жизни и здоровью граждан в случае его использования не по назначению лицами, не имеющими законных оснований для пребывания в нем, поскольку неогороженная территория земельных участков и здания на них являются неконтролируемыми со стороны правообладателя.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7"/>
        </w:rPr>
      </w:pPr>
      <w:r>
        <w:rPr>
          <w:rFonts w:ascii="Times New Roman" w:hAnsi="Times New Roman"/>
          <w:color w:val="000000"/>
          <w:sz w:val="27"/>
        </w:rPr>
        <w:t>Данные обстоятельства послужили основанием для обращения прокурора района в суд с иском к юридическому лицу, являющемуся собственником здания, о возложении</w:t>
      </w:r>
      <w:r>
        <w:rPr>
          <w:rFonts w:ascii="Times New Roman" w:hAnsi="Times New Roman"/>
          <w:color w:val="000000"/>
          <w:sz w:val="27"/>
        </w:rPr>
        <w:t xml:space="preserve"> обязанности </w:t>
      </w:r>
      <w:r>
        <w:rPr>
          <w:rFonts w:ascii="Times New Roman" w:hAnsi="Times New Roman"/>
          <w:b w:val="0"/>
          <w:color w:val="000000"/>
          <w:sz w:val="27"/>
        </w:rPr>
        <w:t>ограничить свободный доступ посторонних лиц в задние</w:t>
      </w:r>
      <w:r>
        <w:rPr>
          <w:rFonts w:ascii="Times New Roman" w:hAnsi="Times New Roman"/>
          <w:b w:val="0"/>
          <w:color w:val="000000"/>
          <w:sz w:val="27"/>
        </w:rPr>
        <w:t xml:space="preserve">, а также </w:t>
      </w:r>
      <w:r>
        <w:rPr>
          <w:rFonts w:ascii="Times New Roman" w:hAnsi="Times New Roman"/>
          <w:b w:val="0"/>
          <w:color w:val="000000"/>
          <w:sz w:val="27"/>
        </w:rPr>
        <w:t>осуществлять постоянный контроль за ограничением свободного доступа.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05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7"/>
        </w:rPr>
        <w:t>Суд исковые требования прокуратуры удовлетворил, решение суда в законную силу в настоящее время н</w:t>
      </w:r>
      <w:r>
        <w:rPr>
          <w:rFonts w:ascii="Times New Roman" w:hAnsi="Times New Roman"/>
          <w:color w:val="000000"/>
          <w:sz w:val="27"/>
        </w:rPr>
        <w:t>е вступило, устранение нарушений находится на контроле прокуратуры района.</w:t>
      </w:r>
      <w:r>
        <w:rPr>
          <w:rFonts w:ascii="Times New Roman" w:hAnsi="Times New Roman"/>
          <w:color w:val="000000"/>
          <w:sz w:val="27"/>
        </w:rPr>
        <w:t xml:space="preserve"> </w:t>
      </w:r>
    </w:p>
    <w:p w14:paraId="06000000">
      <w:pPr>
        <w:pStyle w:val="Style_1"/>
        <w:rPr>
          <w:rFonts w:ascii="Times New Roman" w:hAnsi="Times New Roman"/>
          <w:sz w:val="28"/>
        </w:rPr>
      </w:pPr>
    </w:p>
    <w:p w14:paraId="07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2025-12-15T13:57:37Z</dcterms:created>
  <dcterms:modified xsi:type="dcterms:W3CDTF">2026-07-24T06:35:06Z</dcterms:modified>
</cp:coreProperties>
</file>